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C9" w:rsidRPr="008879C9" w:rsidRDefault="008879C9" w:rsidP="008879C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lang w:eastAsia="ru-RU" w:bidi="ru-RU"/>
        </w:rPr>
      </w:pPr>
      <w:bookmarkStart w:id="0" w:name="_GoBack"/>
      <w:bookmarkEnd w:id="0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11111"/>
      </w:tblGrid>
      <w:tr w:rsidR="002D0B3F" w:rsidRPr="008879C9" w:rsidTr="002D0B3F">
        <w:trPr>
          <w:trHeight w:val="1975"/>
        </w:trPr>
        <w:tc>
          <w:tcPr>
            <w:tcW w:w="3115" w:type="dxa"/>
          </w:tcPr>
          <w:p w:rsidR="002D0B3F" w:rsidRPr="00762E7F" w:rsidRDefault="00762E7F" w:rsidP="002D0B3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Математика. Алгебра и начала математического анализа.</w:t>
            </w:r>
          </w:p>
          <w:p w:rsidR="002D0B3F" w:rsidRPr="008879C9" w:rsidRDefault="00762E7F" w:rsidP="002D0B3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sz w:val="24"/>
                <w:lang w:val="ru-RU"/>
              </w:rPr>
              <w:t>10-11</w:t>
            </w:r>
            <w:r w:rsidR="002D0B3F">
              <w:rPr>
                <w:sz w:val="24"/>
              </w:rPr>
              <w:t xml:space="preserve"> </w:t>
            </w:r>
            <w:proofErr w:type="spellStart"/>
            <w:r w:rsidR="002D0B3F">
              <w:rPr>
                <w:sz w:val="24"/>
              </w:rPr>
              <w:t>класс</w:t>
            </w:r>
            <w:proofErr w:type="spellEnd"/>
          </w:p>
        </w:tc>
        <w:tc>
          <w:tcPr>
            <w:tcW w:w="11111" w:type="dxa"/>
          </w:tcPr>
          <w:p w:rsidR="00762E7F" w:rsidRPr="00762E7F" w:rsidRDefault="002D0B3F" w:rsidP="00024C3E">
            <w:pPr>
              <w:ind w:left="360" w:right="1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Рабочая программа курса алгебры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 начал математического анализа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для 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10-11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классов разработана </w:t>
            </w:r>
            <w:r w:rsidRPr="008879C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 соответствии с требованиями Федерального государственного стандарта 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среднего</w:t>
            </w:r>
            <w:r w:rsidRPr="008879C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общего образования и на основе авторской программы для общеобразовате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льных учреждений:</w:t>
            </w:r>
            <w:r w:rsidR="00762E7F" w:rsidRP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Ю.М Колягин, М. В. Ткачёва, Н. Е. Федорова, М. И. </w:t>
            </w:r>
            <w:proofErr w:type="spellStart"/>
            <w:r w:rsidR="00762E7F" w:rsidRP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Шабунин</w:t>
            </w:r>
            <w:proofErr w:type="spellEnd"/>
            <w:r w:rsidR="00762E7F" w:rsidRP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 Алгебра и начала математического анализа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 w:rsidR="00762E7F" w:rsidRP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Сборник рабочих программ 10-11классы/ Составитель </w:t>
            </w:r>
            <w:proofErr w:type="spellStart"/>
            <w:r w:rsidR="00762E7F" w:rsidRP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Бурмистрова</w:t>
            </w:r>
            <w:proofErr w:type="spellEnd"/>
            <w:r w:rsidR="00762E7F" w:rsidRP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Т.А.– М.: Просвещение, 2016.</w:t>
            </w:r>
          </w:p>
          <w:p w:rsidR="00762E7F" w:rsidRDefault="002D0B3F" w:rsidP="002D0B3F">
            <w:pPr>
              <w:ind w:left="112" w:right="104" w:firstLine="7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рограмма реализуется в течение 2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лет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Общий объем часов, отводимых на изучение предмета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на базовом уровне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составляет 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167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ч, из них в 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классе 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85 часов (2,5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часа в неделю,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 учебных недели), в 11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классе 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82 часа (2,5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часа в неделю,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33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учебных недели</w:t>
            </w:r>
            <w:r w:rsid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)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.  </w:t>
            </w:r>
            <w:r w:rsidR="00762E7F"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Общий объем часов, отводимых на изучение предмета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на профильном уровне</w:t>
            </w:r>
            <w:r w:rsidR="00762E7F"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составляет 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268</w:t>
            </w:r>
            <w:r w:rsidR="00762E7F"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ч, из них в 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</w:t>
            </w:r>
            <w:r w:rsidR="00762E7F"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классе 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136 часов (4</w:t>
            </w:r>
            <w:r w:rsidR="00762E7F"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часа в неделю,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762E7F"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 учебных недели), в 11</w:t>
            </w:r>
            <w:r w:rsidR="00762E7F"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классе 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132 часа (4</w:t>
            </w:r>
            <w:r w:rsidR="00762E7F"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часа в неделю,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33</w:t>
            </w:r>
            <w:r w:rsidR="00762E7F"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учебных недели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).</w:t>
            </w:r>
          </w:p>
          <w:p w:rsidR="002D0B3F" w:rsidRPr="002D0B3F" w:rsidRDefault="002D0B3F" w:rsidP="002D0B3F">
            <w:pPr>
              <w:ind w:left="112" w:right="104" w:firstLine="7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Целями изучения являются: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</w:p>
          <w:p w:rsidR="002D0B3F" w:rsidRPr="002D0B3F" w:rsidRDefault="002D0B3F" w:rsidP="002D0B3F">
            <w:pPr>
              <w:ind w:left="112" w:right="104" w:firstLine="7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•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развитие логического и критического мышления, культуры речи, способности к умственному эксперименту; формирование качеств мышления, необходимых для адаптации в современном информационном обществе; развитие интереса к математическому творчеству и математических способностей;</w:t>
            </w:r>
          </w:p>
          <w:p w:rsidR="002D0B3F" w:rsidRPr="002D0B3F" w:rsidRDefault="002D0B3F" w:rsidP="00BD0D06">
            <w:pPr>
              <w:ind w:left="112" w:right="104" w:firstLine="7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•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формирование </w:t>
            </w:r>
            <w:r w:rsidR="00BD0D06" w:rsidRP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правильных представлений о сущности</w:t>
            </w:r>
            <w:r w:rsid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BD0D06" w:rsidRP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 происхождении математических абстракций, соотношении</w:t>
            </w:r>
            <w:r w:rsid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BD0D06" w:rsidRP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реального и идеального, характере отражения математической</w:t>
            </w:r>
            <w:r w:rsid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BD0D06" w:rsidRP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наукой явлений и процессов реального мира</w:t>
            </w:r>
            <w:r w:rsid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</w:t>
            </w:r>
            <w:r w:rsidR="00BD0D06" w:rsidRPr="00BD0D06">
              <w:rPr>
                <w:rFonts w:ascii="NewtonCSanPin-Regular" w:hAnsi="NewtonCSanPin-Regular" w:cs="NewtonCSanPin-Regular"/>
                <w:sz w:val="21"/>
                <w:szCs w:val="21"/>
                <w:lang w:val="ru-RU"/>
              </w:rPr>
              <w:t xml:space="preserve"> </w:t>
            </w:r>
            <w:r w:rsid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роли математиче</w:t>
            </w:r>
            <w:r w:rsidR="00BD0D06" w:rsidRP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ского моделирования в на</w:t>
            </w:r>
            <w:r w:rsid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учном познании и в практике; </w:t>
            </w:r>
          </w:p>
          <w:p w:rsidR="002D0B3F" w:rsidRDefault="002D0B3F" w:rsidP="002D0B3F">
            <w:pPr>
              <w:ind w:left="112" w:right="104" w:firstLine="7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•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овладение математическими знаниями и умениями, необходимыми </w:t>
            </w:r>
            <w:r w:rsidR="00BD0D06" w:rsidRP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для</w:t>
            </w:r>
            <w:r w:rsid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BD0D06" w:rsidRP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адаптации в современном информационном обществе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изучения смежных дисциплин, применения в повседневной жизни.</w:t>
            </w:r>
          </w:p>
          <w:p w:rsidR="00746F62" w:rsidRPr="00746F62" w:rsidRDefault="00746F62" w:rsidP="00746F62">
            <w:pPr>
              <w:tabs>
                <w:tab w:val="left" w:pos="644"/>
              </w:tabs>
              <w:spacing w:before="5" w:line="237" w:lineRule="auto"/>
              <w:ind w:left="465" w:right="10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Электронные платформы, используемые при обучении:  </w:t>
            </w:r>
            <w:hyperlink r:id="rId7" w:history="1">
              <w:r w:rsidRPr="00746F62">
                <w:rPr>
                  <w:rStyle w:val="a5"/>
                  <w:rFonts w:ascii="Times New Roman" w:eastAsia="Times New Roman" w:hAnsi="Times New Roman" w:cs="Times New Roman"/>
                  <w:sz w:val="24"/>
                  <w:lang w:val="ru-RU" w:eastAsia="ru-RU" w:bidi="ru-RU"/>
                </w:rPr>
                <w:t>yaklass.ru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</w:t>
            </w:r>
            <w:r w:rsidR="00762E7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hyperlink r:id="rId8" w:tooltip="dnevnik.ru" w:history="1">
              <w:r w:rsidRPr="00746F62">
                <w:rPr>
                  <w:rStyle w:val="a5"/>
                  <w:rFonts w:ascii="Times New Roman" w:eastAsia="Times New Roman" w:hAnsi="Times New Roman" w:cs="Times New Roman"/>
                  <w:sz w:val="24"/>
                  <w:lang w:val="ru-RU" w:eastAsia="ru-RU" w:bidi="ru-RU"/>
                </w:rPr>
                <w:t>dnevnik.ru</w:t>
              </w:r>
            </w:hyperlink>
          </w:p>
          <w:p w:rsidR="002D0B3F" w:rsidRPr="002D0B3F" w:rsidRDefault="002D0B3F" w:rsidP="002D0B3F">
            <w:pPr>
              <w:ind w:left="112" w:right="104" w:firstLine="7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состав завершенной предметной линии входят следующие учебники:</w:t>
            </w:r>
          </w:p>
          <w:p w:rsidR="0002448A" w:rsidRPr="0002448A" w:rsidRDefault="0002448A" w:rsidP="0002448A">
            <w:pPr>
              <w:pStyle w:val="a4"/>
              <w:numPr>
                <w:ilvl w:val="0"/>
                <w:numId w:val="2"/>
              </w:num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Алгебра</w:t>
            </w:r>
            <w:r w:rsidR="00BD0D0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 начала математического анализа, 10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класс: учебник/ </w:t>
            </w:r>
            <w:proofErr w:type="spellStart"/>
            <w:r w:rsid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Ю.М.Колягин</w:t>
            </w:r>
            <w:proofErr w:type="spellEnd"/>
            <w:r w:rsid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</w:t>
            </w:r>
            <w:proofErr w:type="spellStart"/>
            <w:r w:rsid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М.В.Ткачёва</w:t>
            </w:r>
            <w:proofErr w:type="spellEnd"/>
            <w:r w:rsid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</w:t>
            </w:r>
            <w:proofErr w:type="spellStart"/>
            <w:r w:rsid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Н.Е.Фёдорова</w:t>
            </w:r>
            <w:proofErr w:type="spellEnd"/>
            <w:r w:rsid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</w:t>
            </w:r>
            <w:proofErr w:type="spellStart"/>
            <w:r w:rsid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М.И.Шабунин</w:t>
            </w:r>
            <w:proofErr w:type="spellEnd"/>
            <w:r w:rsid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gramStart"/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-М</w:t>
            </w:r>
            <w:proofErr w:type="gramEnd"/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осква, «</w:t>
            </w:r>
            <w:r w:rsid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Просвещение</w:t>
            </w:r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  <w:p w:rsidR="00B50AA6" w:rsidRPr="00B50AA6" w:rsidRDefault="00B50AA6" w:rsidP="00B50AA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Алгебра и начала математического анализа, 10 класс: учебник/ </w:t>
            </w:r>
            <w:proofErr w:type="spellStart"/>
            <w:r w:rsidRP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Ю.М.Колягин</w:t>
            </w:r>
            <w:proofErr w:type="spellEnd"/>
            <w:r w:rsidRP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</w:t>
            </w:r>
            <w:proofErr w:type="spellStart"/>
            <w:r w:rsidRP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М.В.Ткачёва</w:t>
            </w:r>
            <w:proofErr w:type="spellEnd"/>
            <w:r w:rsidRP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</w:t>
            </w:r>
            <w:proofErr w:type="spellStart"/>
            <w:r w:rsidRP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Н.Е.Фёдорова</w:t>
            </w:r>
            <w:proofErr w:type="spellEnd"/>
            <w:r w:rsidRP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</w:t>
            </w:r>
            <w:proofErr w:type="spellStart"/>
            <w:r w:rsidRP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М.И.Шабунин</w:t>
            </w:r>
            <w:proofErr w:type="spellEnd"/>
            <w:r w:rsidRP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gramStart"/>
            <w:r w:rsidRP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-М</w:t>
            </w:r>
            <w:proofErr w:type="gramEnd"/>
            <w:r w:rsidRPr="00B50A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осква, «Просвещение».</w:t>
            </w:r>
          </w:p>
          <w:p w:rsidR="002D0B3F" w:rsidRPr="002D0B3F" w:rsidRDefault="002D0B3F" w:rsidP="00B50AA6">
            <w:pPr>
              <w:pStyle w:val="a4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02448A" w:rsidTr="001C5C36">
        <w:trPr>
          <w:trHeight w:val="6418"/>
        </w:trPr>
        <w:tc>
          <w:tcPr>
            <w:tcW w:w="3115" w:type="dxa"/>
          </w:tcPr>
          <w:p w:rsidR="00024C3E" w:rsidRDefault="00024C3E" w:rsidP="00024C3E">
            <w:pPr>
              <w:pStyle w:val="TableParagraph"/>
              <w:ind w:left="1086" w:right="1003" w:hanging="75"/>
              <w:jc w:val="center"/>
              <w:rPr>
                <w:sz w:val="24"/>
                <w:lang w:val="ru-RU"/>
              </w:rPr>
            </w:pPr>
          </w:p>
          <w:p w:rsidR="00024C3E" w:rsidRDefault="00024C3E" w:rsidP="00024C3E">
            <w:pPr>
              <w:pStyle w:val="TableParagraph"/>
              <w:ind w:right="100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Геометри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  <w:p w:rsidR="0002448A" w:rsidRDefault="00024C3E" w:rsidP="00024C3E">
            <w:pPr>
              <w:pStyle w:val="TableParagraph"/>
              <w:ind w:right="100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 к</w:t>
            </w:r>
            <w:proofErr w:type="spellStart"/>
            <w:r w:rsidR="0002448A">
              <w:rPr>
                <w:sz w:val="24"/>
              </w:rPr>
              <w:t>ласс</w:t>
            </w:r>
            <w:proofErr w:type="spellEnd"/>
          </w:p>
        </w:tc>
        <w:tc>
          <w:tcPr>
            <w:tcW w:w="11111" w:type="dxa"/>
          </w:tcPr>
          <w:p w:rsidR="00393AD9" w:rsidRPr="00393AD9" w:rsidRDefault="00024C3E" w:rsidP="00393AD9">
            <w:pPr>
              <w:ind w:left="360" w:right="1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Рабочая программа курса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геометрии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10-11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классов разработана </w:t>
            </w:r>
            <w:r w:rsidRPr="008879C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 соответствии с требованиями Федерального государственного стандарта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среднего</w:t>
            </w:r>
            <w:r w:rsidRPr="008879C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общего образования и на основе авторской программы для общеобразовате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льных учреждений</w:t>
            </w:r>
            <w:r w:rsidR="00393AD9" w:rsidRPr="00393A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393AD9"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 геометрии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: </w:t>
            </w:r>
            <w:r w:rsidR="00393AD9"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Л. С. </w:t>
            </w:r>
            <w:proofErr w:type="spellStart"/>
            <w:r w:rsidR="00393AD9"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Атанасян</w:t>
            </w:r>
            <w:proofErr w:type="spellEnd"/>
            <w:r w:rsidR="00393AD9"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В. Ф. Бутузов, С. Б. Кадомцев, Л. С. Киселёва, Э. Г. Позняк. Геометрия. Сборник рабочих программ 10-11классы/ Составитель </w:t>
            </w:r>
            <w:proofErr w:type="spellStart"/>
            <w:r w:rsidR="00393AD9"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Бурмистрова</w:t>
            </w:r>
            <w:proofErr w:type="spellEnd"/>
            <w:r w:rsidR="00393AD9"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Т.А.– М.: Просвещение, 2015.</w:t>
            </w:r>
          </w:p>
          <w:p w:rsidR="00024C3E" w:rsidRDefault="00024C3E" w:rsidP="00024C3E">
            <w:pPr>
              <w:ind w:left="112" w:right="104" w:firstLine="7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рограмма реализуется в течение 2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Общий объем часов, отводимых на изучение предмета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на базовом уровне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составляет 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101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ч, из них в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классе 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,5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часа в неделю,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 учебных недели), в 11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классе 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 (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,5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часа в неделю,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33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учебных недели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).  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Общий объем часов, отводимых на изучение предмета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на профильном уровне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составляет 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134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ч, из них в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классе 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часов (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часа в неделю,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 учебных недели), в 11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классе 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час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(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часа в неделю,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33</w:t>
            </w:r>
            <w:r w:rsidRPr="002D0B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учебных недели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).</w:t>
            </w:r>
          </w:p>
          <w:p w:rsidR="0002448A" w:rsidRDefault="0002448A" w:rsidP="001C5C36">
            <w:pPr>
              <w:pStyle w:val="TableParagraph"/>
              <w:ind w:left="82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Целями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являются</w:t>
            </w:r>
            <w:proofErr w:type="spellEnd"/>
            <w:r>
              <w:rPr>
                <w:sz w:val="24"/>
              </w:rPr>
              <w:t>:</w:t>
            </w:r>
          </w:p>
          <w:p w:rsidR="0002448A" w:rsidRPr="00746F62" w:rsidRDefault="0002448A" w:rsidP="0002448A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</w:tabs>
              <w:spacing w:line="237" w:lineRule="auto"/>
              <w:ind w:right="98" w:firstLine="360"/>
              <w:rPr>
                <w:sz w:val="24"/>
                <w:lang w:val="ru-RU"/>
              </w:rPr>
            </w:pPr>
            <w:r w:rsidRPr="00746F62">
              <w:rPr>
                <w:sz w:val="24"/>
                <w:lang w:val="ru-RU"/>
              </w:rPr>
              <w:t>овладение</w:t>
            </w:r>
            <w:r w:rsidRPr="00746F62">
              <w:rPr>
                <w:spacing w:val="-10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системой</w:t>
            </w:r>
            <w:r w:rsidRPr="00746F62">
              <w:rPr>
                <w:spacing w:val="-8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геометрических</w:t>
            </w:r>
            <w:r w:rsidRPr="00746F62">
              <w:rPr>
                <w:spacing w:val="-9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знаний</w:t>
            </w:r>
            <w:r w:rsidRPr="00746F62">
              <w:rPr>
                <w:spacing w:val="-11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и</w:t>
            </w:r>
            <w:r w:rsidRPr="00746F62">
              <w:rPr>
                <w:spacing w:val="-7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умений,</w:t>
            </w:r>
            <w:r w:rsidRPr="00746F62">
              <w:rPr>
                <w:spacing w:val="-12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необходимых</w:t>
            </w:r>
            <w:r w:rsidRPr="00746F62">
              <w:rPr>
                <w:spacing w:val="-5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для</w:t>
            </w:r>
            <w:r w:rsidRPr="00746F62">
              <w:rPr>
                <w:spacing w:val="-8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применения</w:t>
            </w:r>
            <w:r w:rsidRPr="00746F62">
              <w:rPr>
                <w:spacing w:val="-8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в</w:t>
            </w:r>
            <w:r w:rsidRPr="00746F62">
              <w:rPr>
                <w:spacing w:val="-11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практической деятельности, изучения смежных дисциплин, продолжения образования; интеллектуальное</w:t>
            </w:r>
            <w:r w:rsidRPr="00746F62">
              <w:rPr>
                <w:spacing w:val="-12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развитие,</w:t>
            </w:r>
          </w:p>
          <w:p w:rsidR="0002448A" w:rsidRPr="00746F62" w:rsidRDefault="0002448A" w:rsidP="0002448A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</w:tabs>
              <w:ind w:right="103" w:firstLine="360"/>
              <w:rPr>
                <w:sz w:val="24"/>
                <w:lang w:val="ru-RU"/>
              </w:rPr>
            </w:pPr>
            <w:r w:rsidRPr="00746F62">
              <w:rPr>
                <w:sz w:val="24"/>
                <w:lang w:val="ru-RU"/>
              </w:rPr>
      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02448A" w:rsidRDefault="0002448A" w:rsidP="0002448A">
            <w:pPr>
              <w:pStyle w:val="TableParagraph"/>
              <w:numPr>
                <w:ilvl w:val="0"/>
                <w:numId w:val="3"/>
              </w:numPr>
              <w:tabs>
                <w:tab w:val="left" w:pos="704"/>
              </w:tabs>
              <w:ind w:right="97" w:firstLine="360"/>
              <w:rPr>
                <w:sz w:val="24"/>
                <w:lang w:val="ru-RU"/>
              </w:rPr>
            </w:pPr>
            <w:r w:rsidRPr="00746F62">
              <w:rPr>
                <w:sz w:val="24"/>
                <w:lang w:val="ru-RU"/>
              </w:rPr>
              <w:t>формирование представлений об идеях и методах математики как универсального языка науки и техники; средства моделирования явлений и процессов; воспитание культуры личности, отношения к математике как к части общечеловеческой культуры, понимания значимости математики для научно- технического</w:t>
            </w:r>
            <w:r w:rsidRPr="00746F62">
              <w:rPr>
                <w:spacing w:val="-1"/>
                <w:sz w:val="24"/>
                <w:lang w:val="ru-RU"/>
              </w:rPr>
              <w:t xml:space="preserve"> </w:t>
            </w:r>
            <w:r w:rsidRPr="00746F62">
              <w:rPr>
                <w:sz w:val="24"/>
                <w:lang w:val="ru-RU"/>
              </w:rPr>
              <w:t>прогресса.</w:t>
            </w:r>
          </w:p>
          <w:p w:rsidR="00746F62" w:rsidRPr="00746F62" w:rsidRDefault="00746F62" w:rsidP="00746F62">
            <w:pPr>
              <w:tabs>
                <w:tab w:val="left" w:pos="644"/>
              </w:tabs>
              <w:spacing w:before="5" w:line="237" w:lineRule="auto"/>
              <w:ind w:left="465" w:right="10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Электронные платформы, используемые при обучении:  </w:t>
            </w:r>
            <w:hyperlink r:id="rId9" w:history="1">
              <w:r w:rsidRPr="00746F62">
                <w:rPr>
                  <w:rStyle w:val="a5"/>
                  <w:rFonts w:ascii="Times New Roman" w:eastAsia="Times New Roman" w:hAnsi="Times New Roman" w:cs="Times New Roman"/>
                  <w:sz w:val="24"/>
                  <w:lang w:val="ru-RU" w:eastAsia="ru-RU" w:bidi="ru-RU"/>
                </w:rPr>
                <w:t>yaklass.ru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</w:t>
            </w:r>
            <w:hyperlink r:id="rId10" w:tooltip="dnevnik.ru" w:history="1">
              <w:r w:rsidRPr="00746F62">
                <w:rPr>
                  <w:rStyle w:val="a5"/>
                  <w:rFonts w:ascii="Times New Roman" w:eastAsia="Times New Roman" w:hAnsi="Times New Roman" w:cs="Times New Roman"/>
                  <w:sz w:val="24"/>
                  <w:lang w:val="ru-RU" w:eastAsia="ru-RU" w:bidi="ru-RU"/>
                </w:rPr>
                <w:t>dnevnik.ru</w:t>
              </w:r>
            </w:hyperlink>
          </w:p>
          <w:p w:rsidR="0002448A" w:rsidRPr="00746F62" w:rsidRDefault="0002448A" w:rsidP="001C5C36">
            <w:pPr>
              <w:pStyle w:val="TableParagraph"/>
              <w:spacing w:line="273" w:lineRule="exact"/>
              <w:ind w:firstLine="0"/>
              <w:rPr>
                <w:sz w:val="24"/>
                <w:lang w:val="ru-RU"/>
              </w:rPr>
            </w:pPr>
            <w:r w:rsidRPr="00746F62">
              <w:rPr>
                <w:sz w:val="24"/>
                <w:lang w:val="ru-RU"/>
              </w:rPr>
              <w:t>В состав завершенной предметной линии входят следующие учебники:</w:t>
            </w:r>
          </w:p>
          <w:p w:rsidR="00B8490C" w:rsidRPr="0002448A" w:rsidRDefault="00B8490C" w:rsidP="00B8490C">
            <w:pPr>
              <w:pStyle w:val="a4"/>
              <w:numPr>
                <w:ilvl w:val="0"/>
                <w:numId w:val="2"/>
              </w:num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Геометрия</w:t>
            </w:r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класс: учебник/ </w:t>
            </w:r>
            <w:r w:rsidR="00393AD9"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Л. С. </w:t>
            </w:r>
            <w:proofErr w:type="spellStart"/>
            <w:r w:rsidR="00393AD9"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Атанасян</w:t>
            </w:r>
            <w:proofErr w:type="spellEnd"/>
            <w:r w:rsidR="00393AD9"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В. Ф. Бутузов, С. Б. Кадомцев, Л. С. Киселёва, Э. Г. Позняк.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gramStart"/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-М</w:t>
            </w:r>
            <w:proofErr w:type="gramEnd"/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осква, «</w:t>
            </w:r>
            <w:r w:rsid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Просвещение</w:t>
            </w:r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  <w:p w:rsidR="00393AD9" w:rsidRPr="0002448A" w:rsidRDefault="00393AD9" w:rsidP="00393AD9">
            <w:pPr>
              <w:pStyle w:val="a4"/>
              <w:numPr>
                <w:ilvl w:val="0"/>
                <w:numId w:val="2"/>
              </w:num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Геометрия</w:t>
            </w:r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11 </w:t>
            </w:r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класс: учебник/ </w:t>
            </w:r>
            <w:r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Л. С. </w:t>
            </w:r>
            <w:proofErr w:type="spellStart"/>
            <w:r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Атанасян</w:t>
            </w:r>
            <w:proofErr w:type="spellEnd"/>
            <w:r w:rsidRPr="00393AD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В. Ф. Бутузов, С. Б. Кадомцев, Л. С. Киселёва, Э. Г. Позняк.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gramStart"/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-М</w:t>
            </w:r>
            <w:proofErr w:type="gramEnd"/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осква, «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Просвещение</w:t>
            </w:r>
            <w:r w:rsidRPr="0002448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  <w:p w:rsidR="0002448A" w:rsidRPr="00B8490C" w:rsidRDefault="0002448A" w:rsidP="00393AD9">
            <w:pPr>
              <w:pStyle w:val="a4"/>
              <w:ind w:right="104"/>
              <w:jc w:val="both"/>
              <w:rPr>
                <w:sz w:val="24"/>
                <w:lang w:val="ru-RU"/>
              </w:rPr>
            </w:pPr>
          </w:p>
        </w:tc>
      </w:tr>
    </w:tbl>
    <w:p w:rsidR="009A29BA" w:rsidRDefault="009A29BA"/>
    <w:sectPr w:rsidR="009A29BA" w:rsidSect="00887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0A9"/>
    <w:multiLevelType w:val="hybridMultilevel"/>
    <w:tmpl w:val="164E31B4"/>
    <w:lvl w:ilvl="0" w:tplc="125EF888">
      <w:numFmt w:val="bullet"/>
      <w:lvlText w:val=""/>
      <w:lvlJc w:val="left"/>
      <w:pPr>
        <w:ind w:left="105" w:hanging="17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C0C7B4">
      <w:numFmt w:val="bullet"/>
      <w:lvlText w:val="•"/>
      <w:lvlJc w:val="left"/>
      <w:pPr>
        <w:ind w:left="1200" w:hanging="178"/>
      </w:pPr>
      <w:rPr>
        <w:rFonts w:hint="default"/>
        <w:lang w:val="ru-RU" w:eastAsia="ru-RU" w:bidi="ru-RU"/>
      </w:rPr>
    </w:lvl>
    <w:lvl w:ilvl="2" w:tplc="C5B09DB8">
      <w:numFmt w:val="bullet"/>
      <w:lvlText w:val="•"/>
      <w:lvlJc w:val="left"/>
      <w:pPr>
        <w:ind w:left="2300" w:hanging="178"/>
      </w:pPr>
      <w:rPr>
        <w:rFonts w:hint="default"/>
        <w:lang w:val="ru-RU" w:eastAsia="ru-RU" w:bidi="ru-RU"/>
      </w:rPr>
    </w:lvl>
    <w:lvl w:ilvl="3" w:tplc="4DB21416">
      <w:numFmt w:val="bullet"/>
      <w:lvlText w:val="•"/>
      <w:lvlJc w:val="left"/>
      <w:pPr>
        <w:ind w:left="3400" w:hanging="178"/>
      </w:pPr>
      <w:rPr>
        <w:rFonts w:hint="default"/>
        <w:lang w:val="ru-RU" w:eastAsia="ru-RU" w:bidi="ru-RU"/>
      </w:rPr>
    </w:lvl>
    <w:lvl w:ilvl="4" w:tplc="FC2CEF5E">
      <w:numFmt w:val="bullet"/>
      <w:lvlText w:val="•"/>
      <w:lvlJc w:val="left"/>
      <w:pPr>
        <w:ind w:left="4500" w:hanging="178"/>
      </w:pPr>
      <w:rPr>
        <w:rFonts w:hint="default"/>
        <w:lang w:val="ru-RU" w:eastAsia="ru-RU" w:bidi="ru-RU"/>
      </w:rPr>
    </w:lvl>
    <w:lvl w:ilvl="5" w:tplc="A8927B9E">
      <w:numFmt w:val="bullet"/>
      <w:lvlText w:val="•"/>
      <w:lvlJc w:val="left"/>
      <w:pPr>
        <w:ind w:left="5600" w:hanging="178"/>
      </w:pPr>
      <w:rPr>
        <w:rFonts w:hint="default"/>
        <w:lang w:val="ru-RU" w:eastAsia="ru-RU" w:bidi="ru-RU"/>
      </w:rPr>
    </w:lvl>
    <w:lvl w:ilvl="6" w:tplc="EF8EE36E">
      <w:numFmt w:val="bullet"/>
      <w:lvlText w:val="•"/>
      <w:lvlJc w:val="left"/>
      <w:pPr>
        <w:ind w:left="6700" w:hanging="178"/>
      </w:pPr>
      <w:rPr>
        <w:rFonts w:hint="default"/>
        <w:lang w:val="ru-RU" w:eastAsia="ru-RU" w:bidi="ru-RU"/>
      </w:rPr>
    </w:lvl>
    <w:lvl w:ilvl="7" w:tplc="A44ED814">
      <w:numFmt w:val="bullet"/>
      <w:lvlText w:val="•"/>
      <w:lvlJc w:val="left"/>
      <w:pPr>
        <w:ind w:left="7800" w:hanging="178"/>
      </w:pPr>
      <w:rPr>
        <w:rFonts w:hint="default"/>
        <w:lang w:val="ru-RU" w:eastAsia="ru-RU" w:bidi="ru-RU"/>
      </w:rPr>
    </w:lvl>
    <w:lvl w:ilvl="8" w:tplc="07EE956C">
      <w:numFmt w:val="bullet"/>
      <w:lvlText w:val="•"/>
      <w:lvlJc w:val="left"/>
      <w:pPr>
        <w:ind w:left="8900" w:hanging="178"/>
      </w:pPr>
      <w:rPr>
        <w:rFonts w:hint="default"/>
        <w:lang w:val="ru-RU" w:eastAsia="ru-RU" w:bidi="ru-RU"/>
      </w:rPr>
    </w:lvl>
  </w:abstractNum>
  <w:abstractNum w:abstractNumId="1">
    <w:nsid w:val="1EC05A7B"/>
    <w:multiLevelType w:val="hybridMultilevel"/>
    <w:tmpl w:val="E83839AC"/>
    <w:lvl w:ilvl="0" w:tplc="F1BA2D50">
      <w:numFmt w:val="bullet"/>
      <w:lvlText w:val=""/>
      <w:lvlJc w:val="left"/>
      <w:pPr>
        <w:ind w:left="105" w:hanging="17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8146C50">
      <w:numFmt w:val="bullet"/>
      <w:lvlText w:val="•"/>
      <w:lvlJc w:val="left"/>
      <w:pPr>
        <w:ind w:left="1200" w:hanging="178"/>
      </w:pPr>
      <w:rPr>
        <w:rFonts w:hint="default"/>
        <w:lang w:val="ru-RU" w:eastAsia="ru-RU" w:bidi="ru-RU"/>
      </w:rPr>
    </w:lvl>
    <w:lvl w:ilvl="2" w:tplc="A19680A2">
      <w:numFmt w:val="bullet"/>
      <w:lvlText w:val="•"/>
      <w:lvlJc w:val="left"/>
      <w:pPr>
        <w:ind w:left="2300" w:hanging="178"/>
      </w:pPr>
      <w:rPr>
        <w:rFonts w:hint="default"/>
        <w:lang w:val="ru-RU" w:eastAsia="ru-RU" w:bidi="ru-RU"/>
      </w:rPr>
    </w:lvl>
    <w:lvl w:ilvl="3" w:tplc="439C2AB2">
      <w:numFmt w:val="bullet"/>
      <w:lvlText w:val="•"/>
      <w:lvlJc w:val="left"/>
      <w:pPr>
        <w:ind w:left="3400" w:hanging="178"/>
      </w:pPr>
      <w:rPr>
        <w:rFonts w:hint="default"/>
        <w:lang w:val="ru-RU" w:eastAsia="ru-RU" w:bidi="ru-RU"/>
      </w:rPr>
    </w:lvl>
    <w:lvl w:ilvl="4" w:tplc="654215EC">
      <w:numFmt w:val="bullet"/>
      <w:lvlText w:val="•"/>
      <w:lvlJc w:val="left"/>
      <w:pPr>
        <w:ind w:left="4500" w:hanging="178"/>
      </w:pPr>
      <w:rPr>
        <w:rFonts w:hint="default"/>
        <w:lang w:val="ru-RU" w:eastAsia="ru-RU" w:bidi="ru-RU"/>
      </w:rPr>
    </w:lvl>
    <w:lvl w:ilvl="5" w:tplc="3B94E9F4">
      <w:numFmt w:val="bullet"/>
      <w:lvlText w:val="•"/>
      <w:lvlJc w:val="left"/>
      <w:pPr>
        <w:ind w:left="5600" w:hanging="178"/>
      </w:pPr>
      <w:rPr>
        <w:rFonts w:hint="default"/>
        <w:lang w:val="ru-RU" w:eastAsia="ru-RU" w:bidi="ru-RU"/>
      </w:rPr>
    </w:lvl>
    <w:lvl w:ilvl="6" w:tplc="E3606E5E">
      <w:numFmt w:val="bullet"/>
      <w:lvlText w:val="•"/>
      <w:lvlJc w:val="left"/>
      <w:pPr>
        <w:ind w:left="6700" w:hanging="178"/>
      </w:pPr>
      <w:rPr>
        <w:rFonts w:hint="default"/>
        <w:lang w:val="ru-RU" w:eastAsia="ru-RU" w:bidi="ru-RU"/>
      </w:rPr>
    </w:lvl>
    <w:lvl w:ilvl="7" w:tplc="9498371A">
      <w:numFmt w:val="bullet"/>
      <w:lvlText w:val="•"/>
      <w:lvlJc w:val="left"/>
      <w:pPr>
        <w:ind w:left="7800" w:hanging="178"/>
      </w:pPr>
      <w:rPr>
        <w:rFonts w:hint="default"/>
        <w:lang w:val="ru-RU" w:eastAsia="ru-RU" w:bidi="ru-RU"/>
      </w:rPr>
    </w:lvl>
    <w:lvl w:ilvl="8" w:tplc="4DFC2364">
      <w:numFmt w:val="bullet"/>
      <w:lvlText w:val="•"/>
      <w:lvlJc w:val="left"/>
      <w:pPr>
        <w:ind w:left="8900" w:hanging="178"/>
      </w:pPr>
      <w:rPr>
        <w:rFonts w:hint="default"/>
        <w:lang w:val="ru-RU" w:eastAsia="ru-RU" w:bidi="ru-RU"/>
      </w:rPr>
    </w:lvl>
  </w:abstractNum>
  <w:abstractNum w:abstractNumId="2">
    <w:nsid w:val="4D57471F"/>
    <w:multiLevelType w:val="hybridMultilevel"/>
    <w:tmpl w:val="512449DC"/>
    <w:lvl w:ilvl="0" w:tplc="B854E7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8333C"/>
    <w:multiLevelType w:val="hybridMultilevel"/>
    <w:tmpl w:val="934A1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C9"/>
    <w:rsid w:val="0002448A"/>
    <w:rsid w:val="00024C3E"/>
    <w:rsid w:val="002D0B3F"/>
    <w:rsid w:val="00393AD9"/>
    <w:rsid w:val="003A0238"/>
    <w:rsid w:val="00746F62"/>
    <w:rsid w:val="00762E7F"/>
    <w:rsid w:val="008879C9"/>
    <w:rsid w:val="009A29BA"/>
    <w:rsid w:val="00B50AA6"/>
    <w:rsid w:val="00B8490C"/>
    <w:rsid w:val="00B8657C"/>
    <w:rsid w:val="00BD0D06"/>
    <w:rsid w:val="00CF4D4F"/>
    <w:rsid w:val="00D13D03"/>
    <w:rsid w:val="00E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9F"/>
  </w:style>
  <w:style w:type="paragraph" w:styleId="1">
    <w:name w:val="heading 1"/>
    <w:basedOn w:val="a"/>
    <w:link w:val="10"/>
    <w:uiPriority w:val="9"/>
    <w:qFormat/>
    <w:rsid w:val="00EF4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F4A9F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879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2448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448A"/>
    <w:pPr>
      <w:widowControl w:val="0"/>
      <w:autoSpaceDE w:val="0"/>
      <w:autoSpaceDN w:val="0"/>
      <w:spacing w:after="0" w:line="240" w:lineRule="auto"/>
      <w:ind w:left="105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Hyperlink"/>
    <w:basedOn w:val="a0"/>
    <w:uiPriority w:val="99"/>
    <w:unhideWhenUsed/>
    <w:rsid w:val="00746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9F"/>
  </w:style>
  <w:style w:type="paragraph" w:styleId="1">
    <w:name w:val="heading 1"/>
    <w:basedOn w:val="a"/>
    <w:link w:val="10"/>
    <w:uiPriority w:val="9"/>
    <w:qFormat/>
    <w:rsid w:val="00EF4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F4A9F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879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2448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448A"/>
    <w:pPr>
      <w:widowControl w:val="0"/>
      <w:autoSpaceDE w:val="0"/>
      <w:autoSpaceDN w:val="0"/>
      <w:spacing w:after="0" w:line="240" w:lineRule="auto"/>
      <w:ind w:left="105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Hyperlink"/>
    <w:basedOn w:val="a0"/>
    <w:uiPriority w:val="99"/>
    <w:unhideWhenUsed/>
    <w:rsid w:val="00746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yaklas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nevni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9B42-2387-40CC-9AEF-B4C03B4D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Pavlychev</dc:creator>
  <cp:lastModifiedBy>Пользователь Windows</cp:lastModifiedBy>
  <cp:revision>2</cp:revision>
  <dcterms:created xsi:type="dcterms:W3CDTF">2020-11-07T12:28:00Z</dcterms:created>
  <dcterms:modified xsi:type="dcterms:W3CDTF">2020-11-07T12:28:00Z</dcterms:modified>
</cp:coreProperties>
</file>